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D099" w14:textId="77777777" w:rsidR="00F83CC8" w:rsidRPr="00F83CC8" w:rsidRDefault="00F83CC8" w:rsidP="00F83CC8">
      <w:r w:rsidRPr="00F83CC8">
        <w:rPr>
          <w:b/>
          <w:bCs/>
          <w:rtl/>
        </w:rPr>
        <w:t xml:space="preserve">السيرة الذاتية للأستاذ الدكتور عبد الرحمن محمد سعيد </w:t>
      </w:r>
      <w:proofErr w:type="spellStart"/>
      <w:r w:rsidRPr="00F83CC8">
        <w:rPr>
          <w:b/>
          <w:bCs/>
          <w:rtl/>
        </w:rPr>
        <w:t>الطواها</w:t>
      </w:r>
      <w:proofErr w:type="spellEnd"/>
    </w:p>
    <w:p w14:paraId="17FF3123" w14:textId="77777777" w:rsidR="00F83CC8" w:rsidRPr="00F83CC8" w:rsidRDefault="00F83CC8" w:rsidP="00F83CC8">
      <w:r w:rsidRPr="00F83CC8">
        <w:rPr>
          <w:b/>
          <w:bCs/>
          <w:rtl/>
        </w:rPr>
        <w:t>المعلومات الشخصية</w:t>
      </w:r>
      <w:r w:rsidRPr="00F83CC8">
        <w:rPr>
          <w:b/>
          <w:bCs/>
        </w:rPr>
        <w:t>:</w:t>
      </w:r>
      <w:r w:rsidRPr="00F83CC8">
        <w:br/>
      </w:r>
      <w:r w:rsidRPr="00F83CC8">
        <w:rPr>
          <w:rtl/>
        </w:rPr>
        <w:t xml:space="preserve">الاسم: الأستاذ الدكتور عبد الرحمن محمد سعيد </w:t>
      </w:r>
      <w:proofErr w:type="spellStart"/>
      <w:r w:rsidRPr="00F83CC8">
        <w:rPr>
          <w:rtl/>
        </w:rPr>
        <w:t>الطواها</w:t>
      </w:r>
      <w:proofErr w:type="spellEnd"/>
      <w:r w:rsidRPr="00F83CC8">
        <w:br/>
      </w:r>
      <w:r w:rsidRPr="00F83CC8">
        <w:rPr>
          <w:rtl/>
        </w:rPr>
        <w:t>التخصص: العلوم الزراعية</w:t>
      </w:r>
      <w:r w:rsidRPr="00F83CC8">
        <w:br/>
      </w:r>
      <w:r w:rsidRPr="00F83CC8">
        <w:rPr>
          <w:rtl/>
        </w:rPr>
        <w:t>الدرجة العلمية: دكتوراه في العلوم الزراعية</w:t>
      </w:r>
      <w:r w:rsidRPr="00F83CC8">
        <w:br/>
      </w:r>
      <w:r w:rsidRPr="00F83CC8">
        <w:rPr>
          <w:rtl/>
        </w:rPr>
        <w:t xml:space="preserve">الجامعة المانحة: جامعة </w:t>
      </w:r>
      <w:proofErr w:type="spellStart"/>
      <w:r w:rsidRPr="00F83CC8">
        <w:rPr>
          <w:rtl/>
        </w:rPr>
        <w:t>ماكغيل</w:t>
      </w:r>
      <w:proofErr w:type="spellEnd"/>
      <w:r w:rsidRPr="00F83CC8">
        <w:rPr>
          <w:rtl/>
        </w:rPr>
        <w:t xml:space="preserve"> الكندية</w:t>
      </w:r>
    </w:p>
    <w:p w14:paraId="340CBDFE" w14:textId="77777777" w:rsidR="00F83CC8" w:rsidRPr="00F83CC8" w:rsidRDefault="00F83CC8" w:rsidP="00F83CC8">
      <w:r w:rsidRPr="00F83CC8">
        <w:pict w14:anchorId="3C116BB1">
          <v:rect id="_x0000_i1073" style="width:0;height:1.5pt" o:hralign="center" o:hrstd="t" o:hr="t" fillcolor="#a0a0a0" stroked="f"/>
        </w:pict>
      </w:r>
    </w:p>
    <w:p w14:paraId="67E18E8A" w14:textId="77777777" w:rsidR="00F83CC8" w:rsidRPr="00F83CC8" w:rsidRDefault="00F83CC8" w:rsidP="00F83CC8">
      <w:r w:rsidRPr="00F83CC8">
        <w:rPr>
          <w:b/>
          <w:bCs/>
          <w:rtl/>
        </w:rPr>
        <w:t>المؤهلات الأكاديمية والعلمية</w:t>
      </w:r>
      <w:r w:rsidRPr="00F83CC8">
        <w:rPr>
          <w:b/>
          <w:bCs/>
        </w:rPr>
        <w:t>:</w:t>
      </w:r>
    </w:p>
    <w:p w14:paraId="53263918" w14:textId="77777777" w:rsidR="00F83CC8" w:rsidRPr="00F83CC8" w:rsidRDefault="00F83CC8" w:rsidP="00F83CC8">
      <w:pPr>
        <w:numPr>
          <w:ilvl w:val="0"/>
          <w:numId w:val="1"/>
        </w:numPr>
      </w:pPr>
      <w:r w:rsidRPr="00F83CC8">
        <w:rPr>
          <w:rtl/>
        </w:rPr>
        <w:t xml:space="preserve">حاصل على درجة الدكتوراه في العلوم الزراعية من جامعة </w:t>
      </w:r>
      <w:proofErr w:type="spellStart"/>
      <w:r w:rsidRPr="00F83CC8">
        <w:rPr>
          <w:rtl/>
        </w:rPr>
        <w:t>ماكغيل</w:t>
      </w:r>
      <w:proofErr w:type="spellEnd"/>
      <w:r w:rsidRPr="00F83CC8">
        <w:rPr>
          <w:rtl/>
        </w:rPr>
        <w:t xml:space="preserve"> الكندية، إحدى أرقى الجامعات العالمية</w:t>
      </w:r>
      <w:r w:rsidRPr="00F83CC8">
        <w:t>.</w:t>
      </w:r>
    </w:p>
    <w:p w14:paraId="7C693C4F" w14:textId="77777777" w:rsidR="00F83CC8" w:rsidRPr="00F83CC8" w:rsidRDefault="00F83CC8" w:rsidP="00F83CC8">
      <w:pPr>
        <w:numPr>
          <w:ilvl w:val="0"/>
          <w:numId w:val="1"/>
        </w:numPr>
      </w:pPr>
      <w:r w:rsidRPr="00F83CC8">
        <w:rPr>
          <w:rtl/>
        </w:rPr>
        <w:t xml:space="preserve">نشر أكثر من 300 بحث علمي في مجلات علمية عالمية مرموقة، مصنفة ضمن قاعدة بيانات </w:t>
      </w:r>
      <w:proofErr w:type="spellStart"/>
      <w:r w:rsidRPr="00F83CC8">
        <w:rPr>
          <w:b/>
          <w:bCs/>
          <w:rtl/>
        </w:rPr>
        <w:t>سكوبس</w:t>
      </w:r>
      <w:proofErr w:type="spellEnd"/>
      <w:r w:rsidRPr="00F83CC8">
        <w:rPr>
          <w:b/>
          <w:bCs/>
        </w:rPr>
        <w:t xml:space="preserve"> (Scopus)</w:t>
      </w:r>
      <w:r w:rsidRPr="00F83CC8">
        <w:t>.</w:t>
      </w:r>
    </w:p>
    <w:p w14:paraId="6C3BA6CC" w14:textId="77777777" w:rsidR="00F83CC8" w:rsidRPr="00F83CC8" w:rsidRDefault="00F83CC8" w:rsidP="00F83CC8">
      <w:pPr>
        <w:numPr>
          <w:ilvl w:val="0"/>
          <w:numId w:val="1"/>
        </w:numPr>
      </w:pPr>
      <w:r w:rsidRPr="00F83CC8">
        <w:rPr>
          <w:rtl/>
        </w:rPr>
        <w:t xml:space="preserve">فاق عدد الاستشهادات العلمية بأبحاثه </w:t>
      </w:r>
      <w:r w:rsidRPr="00F83CC8">
        <w:rPr>
          <w:b/>
          <w:bCs/>
        </w:rPr>
        <w:t xml:space="preserve">10,000 </w:t>
      </w:r>
      <w:r w:rsidRPr="00F83CC8">
        <w:rPr>
          <w:b/>
          <w:bCs/>
          <w:rtl/>
        </w:rPr>
        <w:t>استشهاد</w:t>
      </w:r>
      <w:r w:rsidRPr="00F83CC8">
        <w:rPr>
          <w:rtl/>
        </w:rPr>
        <w:t xml:space="preserve">، مما جعله يحتل المرتبة الأولى في الأردن في مجال العلوم الزراعية وفق تصنيف العلماء العالمي </w:t>
      </w:r>
      <w:r w:rsidRPr="00F83CC8">
        <w:rPr>
          <w:b/>
          <w:bCs/>
        </w:rPr>
        <w:t>"AD"</w:t>
      </w:r>
      <w:r w:rsidRPr="00F83CC8">
        <w:t>.</w:t>
      </w:r>
    </w:p>
    <w:p w14:paraId="477AC2F1" w14:textId="77777777" w:rsidR="00F83CC8" w:rsidRPr="00F83CC8" w:rsidRDefault="00F83CC8" w:rsidP="00F83CC8">
      <w:pPr>
        <w:numPr>
          <w:ilvl w:val="0"/>
          <w:numId w:val="1"/>
        </w:numPr>
      </w:pPr>
      <w:r w:rsidRPr="00F83CC8">
        <w:rPr>
          <w:rtl/>
        </w:rPr>
        <w:t xml:space="preserve">مؤلف </w:t>
      </w:r>
      <w:r w:rsidRPr="00F83CC8">
        <w:rPr>
          <w:b/>
          <w:bCs/>
        </w:rPr>
        <w:t xml:space="preserve">12 </w:t>
      </w:r>
      <w:r w:rsidRPr="00F83CC8">
        <w:rPr>
          <w:b/>
          <w:bCs/>
          <w:rtl/>
        </w:rPr>
        <w:t>كتابًا علميًا متخصصًا</w:t>
      </w:r>
      <w:r w:rsidRPr="00F83CC8">
        <w:rPr>
          <w:rtl/>
        </w:rPr>
        <w:t xml:space="preserve"> نُشرت في دور نشر عالمية مرموقة مثل </w:t>
      </w:r>
      <w:r w:rsidRPr="00F83CC8">
        <w:rPr>
          <w:b/>
          <w:bCs/>
        </w:rPr>
        <w:t xml:space="preserve">Springer </w:t>
      </w:r>
      <w:r w:rsidRPr="00F83CC8">
        <w:rPr>
          <w:b/>
          <w:bCs/>
          <w:rtl/>
        </w:rPr>
        <w:t>و</w:t>
      </w:r>
      <w:r w:rsidRPr="00F83CC8">
        <w:rPr>
          <w:b/>
          <w:bCs/>
        </w:rPr>
        <w:t>Taylor &amp; Francis</w:t>
      </w:r>
      <w:r w:rsidRPr="00F83CC8">
        <w:rPr>
          <w:rtl/>
        </w:rPr>
        <w:t>، تناولت موضوعات الاستدامة البيئية، تقنيات الإنتاج الزراعي، واستراتيجيات التكيف مع التغيرات المناخية</w:t>
      </w:r>
      <w:r w:rsidRPr="00F83CC8">
        <w:t>.</w:t>
      </w:r>
    </w:p>
    <w:p w14:paraId="4B956181" w14:textId="77777777" w:rsidR="00F83CC8" w:rsidRPr="00F83CC8" w:rsidRDefault="00F83CC8" w:rsidP="00F83CC8">
      <w:r w:rsidRPr="00F83CC8">
        <w:pict w14:anchorId="035D4A9C">
          <v:rect id="_x0000_i1074" style="width:0;height:1.5pt" o:hralign="center" o:hrstd="t" o:hr="t" fillcolor="#a0a0a0" stroked="f"/>
        </w:pict>
      </w:r>
    </w:p>
    <w:p w14:paraId="3CCA766B" w14:textId="77777777" w:rsidR="00F83CC8" w:rsidRPr="00F83CC8" w:rsidRDefault="00F83CC8" w:rsidP="00F83CC8">
      <w:r w:rsidRPr="00F83CC8">
        <w:rPr>
          <w:b/>
          <w:bCs/>
          <w:rtl/>
        </w:rPr>
        <w:t>الخبرات القيادية والإدارية</w:t>
      </w:r>
      <w:r w:rsidRPr="00F83CC8">
        <w:rPr>
          <w:b/>
          <w:bCs/>
        </w:rPr>
        <w:t>:</w:t>
      </w:r>
    </w:p>
    <w:p w14:paraId="3E2DB792" w14:textId="77777777" w:rsidR="00F83CC8" w:rsidRPr="00F83CC8" w:rsidRDefault="00F83CC8" w:rsidP="00F83CC8">
      <w:pPr>
        <w:numPr>
          <w:ilvl w:val="0"/>
          <w:numId w:val="2"/>
        </w:numPr>
      </w:pPr>
      <w:r w:rsidRPr="00F83CC8">
        <w:rPr>
          <w:rtl/>
        </w:rPr>
        <w:t xml:space="preserve">شغل منصب </w:t>
      </w:r>
      <w:r w:rsidRPr="00F83CC8">
        <w:rPr>
          <w:b/>
          <w:bCs/>
          <w:rtl/>
        </w:rPr>
        <w:t>مدير التطوير والجودة</w:t>
      </w:r>
      <w:r w:rsidRPr="00F83CC8">
        <w:rPr>
          <w:rtl/>
        </w:rPr>
        <w:t xml:space="preserve"> في جامعة الحسين بن طلال، حيث قاد عمليات تحسين الأداء الأكاديمي والبحثي، مما ساهم في تعزيز تصنيف الجامعة محليًا ودوليًا</w:t>
      </w:r>
      <w:r w:rsidRPr="00F83CC8">
        <w:t>.</w:t>
      </w:r>
    </w:p>
    <w:p w14:paraId="7AE82790" w14:textId="77777777" w:rsidR="00F83CC8" w:rsidRPr="00F83CC8" w:rsidRDefault="00F83CC8" w:rsidP="00F83CC8">
      <w:pPr>
        <w:numPr>
          <w:ilvl w:val="0"/>
          <w:numId w:val="2"/>
        </w:numPr>
      </w:pPr>
      <w:r w:rsidRPr="00F83CC8">
        <w:rPr>
          <w:rtl/>
        </w:rPr>
        <w:t xml:space="preserve">تولى </w:t>
      </w:r>
      <w:r w:rsidRPr="00F83CC8">
        <w:rPr>
          <w:b/>
          <w:bCs/>
          <w:rtl/>
        </w:rPr>
        <w:t>رئاسة قسم العلوم الحياتية</w:t>
      </w:r>
      <w:r w:rsidRPr="00F83CC8">
        <w:rPr>
          <w:rtl/>
        </w:rPr>
        <w:t>، وساهم في إنشاء بيئة بحثية داعمة للابتكار والتكامل بين التخصصات</w:t>
      </w:r>
      <w:r w:rsidRPr="00F83CC8">
        <w:t>.</w:t>
      </w:r>
    </w:p>
    <w:p w14:paraId="3742C31D" w14:textId="77777777" w:rsidR="00F83CC8" w:rsidRPr="00F83CC8" w:rsidRDefault="00F83CC8" w:rsidP="00F83CC8">
      <w:pPr>
        <w:numPr>
          <w:ilvl w:val="0"/>
          <w:numId w:val="2"/>
        </w:numPr>
      </w:pPr>
      <w:r w:rsidRPr="00F83CC8">
        <w:rPr>
          <w:rtl/>
        </w:rPr>
        <w:t xml:space="preserve">عضو في </w:t>
      </w:r>
      <w:r w:rsidRPr="00F83CC8">
        <w:rPr>
          <w:b/>
          <w:bCs/>
          <w:rtl/>
        </w:rPr>
        <w:t>اللجنة القطاعية لصندوق البحث العلمي والابتكار</w:t>
      </w:r>
      <w:r w:rsidRPr="00F83CC8">
        <w:rPr>
          <w:rtl/>
        </w:rPr>
        <w:t>، وساهم في وضع السياسات البحثية الوطنية وتحديد الأولويات الاستراتيجية للبحث العلمي</w:t>
      </w:r>
      <w:r w:rsidRPr="00F83CC8">
        <w:t>.</w:t>
      </w:r>
    </w:p>
    <w:p w14:paraId="1743F67F" w14:textId="77777777" w:rsidR="00F83CC8" w:rsidRPr="00F83CC8" w:rsidRDefault="00F83CC8" w:rsidP="00F83CC8">
      <w:pPr>
        <w:numPr>
          <w:ilvl w:val="0"/>
          <w:numId w:val="2"/>
        </w:numPr>
      </w:pPr>
      <w:r w:rsidRPr="00F83CC8">
        <w:rPr>
          <w:rtl/>
        </w:rPr>
        <w:t xml:space="preserve">شغل عضوية عدة مجالس أكاديمية في جامعة الحسين بن طلال، منها </w:t>
      </w:r>
      <w:r w:rsidRPr="00F83CC8">
        <w:rPr>
          <w:b/>
          <w:bCs/>
          <w:rtl/>
        </w:rPr>
        <w:t>مجلس الجامعة، مجلس البحث العلمي، مجلس الدراسات العليا، ومجلس مركز الابتكار والإبداع والريادة</w:t>
      </w:r>
      <w:r w:rsidRPr="00F83CC8">
        <w:t>.</w:t>
      </w:r>
    </w:p>
    <w:p w14:paraId="25541A24" w14:textId="77777777" w:rsidR="00F83CC8" w:rsidRPr="00F83CC8" w:rsidRDefault="00F83CC8" w:rsidP="00F83CC8">
      <w:r w:rsidRPr="00F83CC8">
        <w:pict w14:anchorId="2D03E5F7">
          <v:rect id="_x0000_i1075" style="width:0;height:1.5pt" o:hralign="center" o:hrstd="t" o:hr="t" fillcolor="#a0a0a0" stroked="f"/>
        </w:pict>
      </w:r>
    </w:p>
    <w:p w14:paraId="267B8CCE" w14:textId="77777777" w:rsidR="00F83CC8" w:rsidRPr="00F83CC8" w:rsidRDefault="00F83CC8" w:rsidP="00F83CC8">
      <w:r w:rsidRPr="00F83CC8">
        <w:rPr>
          <w:b/>
          <w:bCs/>
          <w:rtl/>
        </w:rPr>
        <w:t>التعاون البحثي والإنجازات الدولية</w:t>
      </w:r>
      <w:r w:rsidRPr="00F83CC8">
        <w:rPr>
          <w:b/>
          <w:bCs/>
        </w:rPr>
        <w:t>:</w:t>
      </w:r>
    </w:p>
    <w:p w14:paraId="6CD57760" w14:textId="77777777" w:rsidR="00F83CC8" w:rsidRPr="00F83CC8" w:rsidRDefault="00F83CC8" w:rsidP="00F83CC8">
      <w:pPr>
        <w:numPr>
          <w:ilvl w:val="0"/>
          <w:numId w:val="3"/>
        </w:numPr>
      </w:pPr>
      <w:r w:rsidRPr="00F83CC8">
        <w:rPr>
          <w:rtl/>
        </w:rPr>
        <w:t xml:space="preserve">شارك في أكثر من </w:t>
      </w:r>
      <w:r w:rsidRPr="00F83CC8">
        <w:rPr>
          <w:b/>
          <w:bCs/>
        </w:rPr>
        <w:t xml:space="preserve">30 </w:t>
      </w:r>
      <w:r w:rsidRPr="00F83CC8">
        <w:rPr>
          <w:b/>
          <w:bCs/>
          <w:rtl/>
        </w:rPr>
        <w:t>مشروعًا بحثيًا دوليًا</w:t>
      </w:r>
      <w:r w:rsidRPr="00F83CC8">
        <w:rPr>
          <w:rtl/>
        </w:rPr>
        <w:t xml:space="preserve"> بتمويل من الاتحاد الأوروبي ومؤسسات بحثية عالمية، مما عزز التعاون العلمي الدولي</w:t>
      </w:r>
      <w:r w:rsidRPr="00F83CC8">
        <w:t>.</w:t>
      </w:r>
    </w:p>
    <w:p w14:paraId="54519516" w14:textId="77777777" w:rsidR="00F83CC8" w:rsidRPr="00F83CC8" w:rsidRDefault="00F83CC8" w:rsidP="00F83CC8">
      <w:pPr>
        <w:numPr>
          <w:ilvl w:val="0"/>
          <w:numId w:val="3"/>
        </w:numPr>
      </w:pPr>
      <w:r w:rsidRPr="00F83CC8">
        <w:rPr>
          <w:rtl/>
        </w:rPr>
        <w:t xml:space="preserve">تعاون مع مراكز بحثية وجامعات في </w:t>
      </w:r>
      <w:r w:rsidRPr="00F83CC8">
        <w:rPr>
          <w:b/>
          <w:bCs/>
          <w:rtl/>
        </w:rPr>
        <w:t>مصر، العراق، سوريا، الهند، باكستان، السعودية، وتركيا</w:t>
      </w:r>
      <w:r w:rsidRPr="00F83CC8">
        <w:rPr>
          <w:rtl/>
        </w:rPr>
        <w:t>، وساهم في تنفيذ أبحاث متقدمة حول الاستدامة البيئية والزراعة الذكية</w:t>
      </w:r>
      <w:r w:rsidRPr="00F83CC8">
        <w:t>.</w:t>
      </w:r>
    </w:p>
    <w:p w14:paraId="58D14688" w14:textId="77777777" w:rsidR="00F83CC8" w:rsidRPr="00F83CC8" w:rsidRDefault="00F83CC8" w:rsidP="00F83CC8">
      <w:pPr>
        <w:numPr>
          <w:ilvl w:val="0"/>
          <w:numId w:val="3"/>
        </w:numPr>
      </w:pPr>
      <w:r w:rsidRPr="00F83CC8">
        <w:rPr>
          <w:rtl/>
        </w:rPr>
        <w:t xml:space="preserve">قام بأكثر من </w:t>
      </w:r>
      <w:r w:rsidRPr="00F83CC8">
        <w:rPr>
          <w:b/>
          <w:bCs/>
        </w:rPr>
        <w:t xml:space="preserve">40 </w:t>
      </w:r>
      <w:r w:rsidRPr="00F83CC8">
        <w:rPr>
          <w:b/>
          <w:bCs/>
          <w:rtl/>
        </w:rPr>
        <w:t>زيارة علمية</w:t>
      </w:r>
      <w:r w:rsidRPr="00F83CC8">
        <w:rPr>
          <w:rtl/>
        </w:rPr>
        <w:t xml:space="preserve"> إلى </w:t>
      </w:r>
      <w:r w:rsidRPr="00F83CC8">
        <w:rPr>
          <w:b/>
          <w:bCs/>
        </w:rPr>
        <w:t xml:space="preserve">19 </w:t>
      </w:r>
      <w:r w:rsidRPr="00F83CC8">
        <w:rPr>
          <w:b/>
          <w:bCs/>
          <w:rtl/>
        </w:rPr>
        <w:t>دولة</w:t>
      </w:r>
      <w:r w:rsidRPr="00F83CC8">
        <w:rPr>
          <w:rtl/>
        </w:rPr>
        <w:t xml:space="preserve">، من بينها </w:t>
      </w:r>
      <w:r w:rsidRPr="00F83CC8">
        <w:rPr>
          <w:b/>
          <w:bCs/>
          <w:rtl/>
        </w:rPr>
        <w:t>إيطاليا، ألمانيا، المملكة المتحدة، فرنسا، وكندا</w:t>
      </w:r>
      <w:r w:rsidRPr="00F83CC8">
        <w:rPr>
          <w:rtl/>
        </w:rPr>
        <w:t>، مما ساهم في بناء شبكة علاقات علمية دولية</w:t>
      </w:r>
      <w:r w:rsidRPr="00F83CC8">
        <w:t>.</w:t>
      </w:r>
    </w:p>
    <w:p w14:paraId="6F8BAB91" w14:textId="77777777" w:rsidR="00F83CC8" w:rsidRPr="00F83CC8" w:rsidRDefault="00F83CC8" w:rsidP="00F83CC8">
      <w:r w:rsidRPr="00F83CC8">
        <w:lastRenderedPageBreak/>
        <w:pict w14:anchorId="0999FD6A">
          <v:rect id="_x0000_i1076" style="width:0;height:1.5pt" o:hralign="center" o:hrstd="t" o:hr="t" fillcolor="#a0a0a0" stroked="f"/>
        </w:pict>
      </w:r>
    </w:p>
    <w:p w14:paraId="5C41C38C" w14:textId="77777777" w:rsidR="00F83CC8" w:rsidRPr="00F83CC8" w:rsidRDefault="00F83CC8" w:rsidP="00F83CC8">
      <w:r w:rsidRPr="00F83CC8">
        <w:rPr>
          <w:b/>
          <w:bCs/>
          <w:rtl/>
        </w:rPr>
        <w:t>تحرير المجلات العلمية</w:t>
      </w:r>
      <w:r w:rsidRPr="00F83CC8">
        <w:rPr>
          <w:b/>
          <w:bCs/>
        </w:rPr>
        <w:t>:</w:t>
      </w:r>
    </w:p>
    <w:p w14:paraId="61F7C506" w14:textId="77777777" w:rsidR="00F83CC8" w:rsidRPr="00F83CC8" w:rsidRDefault="00F83CC8" w:rsidP="00F83CC8">
      <w:pPr>
        <w:numPr>
          <w:ilvl w:val="0"/>
          <w:numId w:val="4"/>
        </w:numPr>
      </w:pPr>
      <w:r w:rsidRPr="00F83CC8">
        <w:rPr>
          <w:rtl/>
        </w:rPr>
        <w:t xml:space="preserve">محرر في </w:t>
      </w:r>
      <w:r w:rsidRPr="00F83CC8">
        <w:rPr>
          <w:b/>
          <w:bCs/>
          <w:rtl/>
        </w:rPr>
        <w:t>مجلات علمية مرموقة</w:t>
      </w:r>
      <w:r w:rsidRPr="00F83CC8">
        <w:rPr>
          <w:rtl/>
        </w:rPr>
        <w:t xml:space="preserve"> مصنفة ضمن فئة </w:t>
      </w:r>
      <w:r w:rsidRPr="00F83CC8">
        <w:rPr>
          <w:b/>
          <w:bCs/>
        </w:rPr>
        <w:t>Q1</w:t>
      </w:r>
      <w:r w:rsidRPr="00F83CC8">
        <w:rPr>
          <w:rtl/>
        </w:rPr>
        <w:t>، منها</w:t>
      </w:r>
      <w:r w:rsidRPr="00F83CC8">
        <w:t xml:space="preserve">: </w:t>
      </w:r>
    </w:p>
    <w:p w14:paraId="794E57FC" w14:textId="77777777" w:rsidR="00F83CC8" w:rsidRPr="00F83CC8" w:rsidRDefault="00F83CC8" w:rsidP="00F83CC8">
      <w:pPr>
        <w:numPr>
          <w:ilvl w:val="1"/>
          <w:numId w:val="4"/>
        </w:numPr>
      </w:pPr>
      <w:r w:rsidRPr="00F83CC8">
        <w:rPr>
          <w:rtl/>
        </w:rPr>
        <w:t xml:space="preserve">مجلة </w:t>
      </w:r>
      <w:proofErr w:type="spellStart"/>
      <w:r w:rsidRPr="00F83CC8">
        <w:rPr>
          <w:b/>
          <w:bCs/>
          <w:rtl/>
        </w:rPr>
        <w:t>فرونتيرز</w:t>
      </w:r>
      <w:proofErr w:type="spellEnd"/>
      <w:r w:rsidRPr="00F83CC8">
        <w:rPr>
          <w:b/>
          <w:bCs/>
          <w:rtl/>
        </w:rPr>
        <w:t xml:space="preserve"> في علوم النباتات</w:t>
      </w:r>
    </w:p>
    <w:p w14:paraId="4D925276" w14:textId="77777777" w:rsidR="00F83CC8" w:rsidRPr="00F83CC8" w:rsidRDefault="00F83CC8" w:rsidP="00F83CC8">
      <w:pPr>
        <w:numPr>
          <w:ilvl w:val="1"/>
          <w:numId w:val="4"/>
        </w:numPr>
      </w:pPr>
      <w:r w:rsidRPr="00F83CC8">
        <w:rPr>
          <w:rtl/>
        </w:rPr>
        <w:t xml:space="preserve">مجلة </w:t>
      </w:r>
      <w:r w:rsidRPr="00F83CC8">
        <w:rPr>
          <w:b/>
          <w:bCs/>
          <w:rtl/>
        </w:rPr>
        <w:t>النباتات</w:t>
      </w:r>
    </w:p>
    <w:p w14:paraId="017252B6" w14:textId="77777777" w:rsidR="00F83CC8" w:rsidRPr="00F83CC8" w:rsidRDefault="00F83CC8" w:rsidP="00F83CC8">
      <w:pPr>
        <w:numPr>
          <w:ilvl w:val="0"/>
          <w:numId w:val="4"/>
        </w:numPr>
      </w:pPr>
      <w:r w:rsidRPr="00F83CC8">
        <w:rPr>
          <w:rtl/>
        </w:rPr>
        <w:t xml:space="preserve">عضو هيئة تحرير </w:t>
      </w:r>
      <w:r w:rsidRPr="00F83CC8">
        <w:rPr>
          <w:b/>
          <w:bCs/>
          <w:rtl/>
        </w:rPr>
        <w:t xml:space="preserve">مجلات علمية مصنفة في قاعدة بيانات </w:t>
      </w:r>
      <w:proofErr w:type="spellStart"/>
      <w:r w:rsidRPr="00F83CC8">
        <w:rPr>
          <w:b/>
          <w:bCs/>
          <w:rtl/>
        </w:rPr>
        <w:t>سكوبس</w:t>
      </w:r>
      <w:proofErr w:type="spellEnd"/>
      <w:r w:rsidRPr="00F83CC8">
        <w:rPr>
          <w:rtl/>
        </w:rPr>
        <w:t>، مثل</w:t>
      </w:r>
      <w:r w:rsidRPr="00F83CC8">
        <w:t xml:space="preserve">: </w:t>
      </w:r>
    </w:p>
    <w:p w14:paraId="19DBBB6E" w14:textId="77777777" w:rsidR="00F83CC8" w:rsidRPr="00F83CC8" w:rsidRDefault="00F83CC8" w:rsidP="00F83CC8">
      <w:pPr>
        <w:numPr>
          <w:ilvl w:val="1"/>
          <w:numId w:val="4"/>
        </w:numPr>
      </w:pPr>
      <w:r w:rsidRPr="00F83CC8">
        <w:rPr>
          <w:b/>
          <w:bCs/>
          <w:rtl/>
        </w:rPr>
        <w:t>الهندسة البيئية والتكنولوجيا البيئية</w:t>
      </w:r>
      <w:r w:rsidRPr="00F83CC8">
        <w:rPr>
          <w:rtl/>
        </w:rPr>
        <w:t xml:space="preserve"> التابعة للجمعية البولندية للهندسة البيئية</w:t>
      </w:r>
      <w:r w:rsidRPr="00F83CC8">
        <w:t>.</w:t>
      </w:r>
    </w:p>
    <w:p w14:paraId="1DB21DFE" w14:textId="77777777" w:rsidR="00F83CC8" w:rsidRPr="00F83CC8" w:rsidRDefault="00F83CC8" w:rsidP="00F83CC8">
      <w:r w:rsidRPr="00F83CC8">
        <w:pict w14:anchorId="739B8653">
          <v:rect id="_x0000_i1077" style="width:0;height:1.5pt" o:hralign="center" o:hrstd="t" o:hr="t" fillcolor="#a0a0a0" stroked="f"/>
        </w:pict>
      </w:r>
    </w:p>
    <w:p w14:paraId="55354CA3" w14:textId="77777777" w:rsidR="00F83CC8" w:rsidRPr="00F83CC8" w:rsidRDefault="00F83CC8" w:rsidP="00F83CC8">
      <w:r w:rsidRPr="00F83CC8">
        <w:rPr>
          <w:b/>
          <w:bCs/>
          <w:rtl/>
        </w:rPr>
        <w:t>الاهتمامات البحثية والرؤية المستقبلية</w:t>
      </w:r>
      <w:r w:rsidRPr="00F83CC8">
        <w:rPr>
          <w:b/>
          <w:bCs/>
        </w:rPr>
        <w:t>:</w:t>
      </w:r>
    </w:p>
    <w:p w14:paraId="78C9E39D" w14:textId="77777777" w:rsidR="00F83CC8" w:rsidRPr="00F83CC8" w:rsidRDefault="00F83CC8" w:rsidP="00F83CC8">
      <w:pPr>
        <w:numPr>
          <w:ilvl w:val="0"/>
          <w:numId w:val="5"/>
        </w:numPr>
      </w:pPr>
      <w:r w:rsidRPr="00F83CC8">
        <w:rPr>
          <w:b/>
          <w:bCs/>
          <w:rtl/>
        </w:rPr>
        <w:t>تحسين الإنتاج الزراعي</w:t>
      </w:r>
      <w:r w:rsidRPr="00F83CC8">
        <w:rPr>
          <w:rtl/>
        </w:rPr>
        <w:t xml:space="preserve"> من خلال تطوير تقنيات زراعية مستدامة تعزز الإنتاجية وتحد من تأثير العوامل البيئية السلبية</w:t>
      </w:r>
      <w:r w:rsidRPr="00F83CC8">
        <w:t>.</w:t>
      </w:r>
    </w:p>
    <w:p w14:paraId="742DF0D3" w14:textId="77777777" w:rsidR="00F83CC8" w:rsidRPr="00F83CC8" w:rsidRDefault="00F83CC8" w:rsidP="00F83CC8">
      <w:pPr>
        <w:numPr>
          <w:ilvl w:val="0"/>
          <w:numId w:val="5"/>
        </w:numPr>
      </w:pPr>
      <w:r w:rsidRPr="00F83CC8">
        <w:rPr>
          <w:b/>
          <w:bCs/>
          <w:rtl/>
        </w:rPr>
        <w:t>التكيف مع التغير المناخي</w:t>
      </w:r>
      <w:r w:rsidRPr="00F83CC8">
        <w:rPr>
          <w:rtl/>
        </w:rPr>
        <w:t xml:space="preserve"> عبر دراسات متقدمة لاستراتيجيات التخفيف من آثاره على الزراعة</w:t>
      </w:r>
      <w:r w:rsidRPr="00F83CC8">
        <w:t>.</w:t>
      </w:r>
    </w:p>
    <w:p w14:paraId="217CB2FC" w14:textId="77777777" w:rsidR="00F83CC8" w:rsidRPr="00F83CC8" w:rsidRDefault="00F83CC8" w:rsidP="00F83CC8">
      <w:pPr>
        <w:numPr>
          <w:ilvl w:val="0"/>
          <w:numId w:val="5"/>
        </w:numPr>
      </w:pPr>
      <w:r w:rsidRPr="00F83CC8">
        <w:rPr>
          <w:b/>
          <w:bCs/>
          <w:rtl/>
        </w:rPr>
        <w:t>تطوير الزراعة الذكية</w:t>
      </w:r>
      <w:r w:rsidRPr="00F83CC8">
        <w:rPr>
          <w:rtl/>
        </w:rPr>
        <w:t xml:space="preserve"> باستخدام الذكاء الاصطناعي والتقنيات الحديثة لإدارة الموارد الزراعية بكفاءة واستدامة</w:t>
      </w:r>
      <w:r w:rsidRPr="00F83CC8">
        <w:t>.</w:t>
      </w:r>
    </w:p>
    <w:p w14:paraId="47EB296A" w14:textId="77777777" w:rsidR="00F83CC8" w:rsidRPr="00F83CC8" w:rsidRDefault="00F83CC8" w:rsidP="00F83CC8">
      <w:r w:rsidRPr="00F83CC8">
        <w:pict w14:anchorId="307D0E8C">
          <v:rect id="_x0000_i1078" style="width:0;height:1.5pt" o:hralign="center" o:hrstd="t" o:hr="t" fillcolor="#a0a0a0" stroked="f"/>
        </w:pict>
      </w:r>
    </w:p>
    <w:p w14:paraId="23A0A65E" w14:textId="77777777" w:rsidR="00F83CC8" w:rsidRPr="00F83CC8" w:rsidRDefault="00F83CC8" w:rsidP="00F83CC8">
      <w:r w:rsidRPr="00F83CC8">
        <w:rPr>
          <w:b/>
          <w:bCs/>
          <w:rtl/>
        </w:rPr>
        <w:t>الرؤية القيادية نحو المستقبل</w:t>
      </w:r>
      <w:r w:rsidRPr="00F83CC8">
        <w:rPr>
          <w:b/>
          <w:bCs/>
        </w:rPr>
        <w:t>:</w:t>
      </w:r>
    </w:p>
    <w:p w14:paraId="651B3C56" w14:textId="77777777" w:rsidR="00F83CC8" w:rsidRPr="00F83CC8" w:rsidRDefault="00F83CC8" w:rsidP="00F83CC8">
      <w:pPr>
        <w:numPr>
          <w:ilvl w:val="0"/>
          <w:numId w:val="6"/>
        </w:numPr>
      </w:pPr>
      <w:r w:rsidRPr="00F83CC8">
        <w:rPr>
          <w:rtl/>
        </w:rPr>
        <w:t xml:space="preserve">تعزيز </w:t>
      </w:r>
      <w:r w:rsidRPr="00F83CC8">
        <w:rPr>
          <w:b/>
          <w:bCs/>
          <w:rtl/>
        </w:rPr>
        <w:t>البحث العلمي والتعاون الدولي</w:t>
      </w:r>
      <w:r w:rsidRPr="00F83CC8">
        <w:rPr>
          <w:rtl/>
        </w:rPr>
        <w:t xml:space="preserve"> في مجال العلوم الزراعية لتحقيق الأمن الغذائي والاستدامة البيئية</w:t>
      </w:r>
      <w:r w:rsidRPr="00F83CC8">
        <w:t>.</w:t>
      </w:r>
    </w:p>
    <w:p w14:paraId="60E6A76D" w14:textId="77777777" w:rsidR="00F83CC8" w:rsidRPr="00F83CC8" w:rsidRDefault="00F83CC8" w:rsidP="00F83CC8">
      <w:pPr>
        <w:numPr>
          <w:ilvl w:val="0"/>
          <w:numId w:val="6"/>
        </w:numPr>
      </w:pPr>
      <w:r w:rsidRPr="00F83CC8">
        <w:rPr>
          <w:rtl/>
        </w:rPr>
        <w:t xml:space="preserve">تطوير </w:t>
      </w:r>
      <w:r w:rsidRPr="00F83CC8">
        <w:rPr>
          <w:b/>
          <w:bCs/>
          <w:rtl/>
        </w:rPr>
        <w:t>استراتيجيات زراعية مستدامة</w:t>
      </w:r>
      <w:r w:rsidRPr="00F83CC8">
        <w:rPr>
          <w:rtl/>
        </w:rPr>
        <w:t xml:space="preserve"> تدعم الاقتصاد الأخضر وتحافظ على الموارد الطبيعية</w:t>
      </w:r>
      <w:r w:rsidRPr="00F83CC8">
        <w:t>.</w:t>
      </w:r>
    </w:p>
    <w:p w14:paraId="0BB1E7ED" w14:textId="77777777" w:rsidR="00F83CC8" w:rsidRPr="00F83CC8" w:rsidRDefault="00F83CC8" w:rsidP="00F83CC8">
      <w:pPr>
        <w:numPr>
          <w:ilvl w:val="0"/>
          <w:numId w:val="6"/>
        </w:numPr>
      </w:pPr>
      <w:r w:rsidRPr="00F83CC8">
        <w:rPr>
          <w:rtl/>
        </w:rPr>
        <w:t>الارتقاء بمستوى البحث العلمي في العالم العربي، وتوجيهه نحو مواجهة التحديات البيئية والزراعية الكبرى</w:t>
      </w:r>
      <w:r w:rsidRPr="00F83CC8">
        <w:t>.</w:t>
      </w:r>
    </w:p>
    <w:p w14:paraId="431B3515" w14:textId="77777777" w:rsidR="00F83CC8" w:rsidRPr="00F83CC8" w:rsidRDefault="00F83CC8" w:rsidP="00F83CC8">
      <w:r w:rsidRPr="00F83CC8">
        <w:pict w14:anchorId="48A3D605">
          <v:rect id="_x0000_i1079" style="width:0;height:1.5pt" o:hralign="center" o:hrstd="t" o:hr="t" fillcolor="#a0a0a0" stroked="f"/>
        </w:pict>
      </w:r>
    </w:p>
    <w:p w14:paraId="05D03322" w14:textId="77777777" w:rsidR="00F83CC8" w:rsidRPr="00F83CC8" w:rsidRDefault="00F83CC8" w:rsidP="00F83CC8">
      <w:r w:rsidRPr="00F83CC8">
        <w:rPr>
          <w:b/>
          <w:bCs/>
          <w:rtl/>
        </w:rPr>
        <w:t>إسهاماته في المؤتمرات العلمية</w:t>
      </w:r>
      <w:r w:rsidRPr="00F83CC8">
        <w:rPr>
          <w:b/>
          <w:bCs/>
        </w:rPr>
        <w:t>:</w:t>
      </w:r>
    </w:p>
    <w:p w14:paraId="1F46644A" w14:textId="77777777" w:rsidR="00F83CC8" w:rsidRPr="00F83CC8" w:rsidRDefault="00F83CC8" w:rsidP="00F83CC8">
      <w:pPr>
        <w:numPr>
          <w:ilvl w:val="0"/>
          <w:numId w:val="7"/>
        </w:numPr>
      </w:pPr>
      <w:r w:rsidRPr="00F83CC8">
        <w:rPr>
          <w:rtl/>
        </w:rPr>
        <w:t xml:space="preserve">ترأس وشارك في العديد من </w:t>
      </w:r>
      <w:r w:rsidRPr="00F83CC8">
        <w:rPr>
          <w:b/>
          <w:bCs/>
          <w:rtl/>
        </w:rPr>
        <w:t>اللجان التنظيمية لمؤتمرات علمية دولية</w:t>
      </w:r>
      <w:r w:rsidRPr="00F83CC8">
        <w:rPr>
          <w:rtl/>
        </w:rPr>
        <w:t>، مما ساعد في تعزيز دور الأردن كمركز بحثي إقليمي في مجال الزراعة والاستدامة البيئية</w:t>
      </w:r>
      <w:r w:rsidRPr="00F83CC8">
        <w:t>.</w:t>
      </w:r>
    </w:p>
    <w:p w14:paraId="6A82228D" w14:textId="77777777" w:rsidR="00F83CC8" w:rsidRPr="00F83CC8" w:rsidRDefault="00F83CC8" w:rsidP="00F83CC8">
      <w:r w:rsidRPr="00F83CC8">
        <w:pict w14:anchorId="50564A64">
          <v:rect id="_x0000_i1080" style="width:0;height:1.5pt" o:hralign="center" o:hrstd="t" o:hr="t" fillcolor="#a0a0a0" stroked="f"/>
        </w:pict>
      </w:r>
    </w:p>
    <w:p w14:paraId="1D7479DB" w14:textId="77777777" w:rsidR="00F83CC8" w:rsidRPr="00F83CC8" w:rsidRDefault="00F83CC8" w:rsidP="00F83CC8">
      <w:r w:rsidRPr="00F83CC8">
        <w:rPr>
          <w:b/>
          <w:bCs/>
          <w:rtl/>
        </w:rPr>
        <w:t>معلومات إضافية</w:t>
      </w:r>
      <w:r w:rsidRPr="00F83CC8">
        <w:rPr>
          <w:b/>
          <w:bCs/>
        </w:rPr>
        <w:t>:</w:t>
      </w:r>
      <w:r w:rsidRPr="00F83CC8">
        <w:br/>
      </w:r>
      <w:r w:rsidRPr="00F83CC8">
        <w:rPr>
          <w:rtl/>
        </w:rPr>
        <w:t>متاح للتعاون البحثي والإشراف الأكاديمي في مجالات الزراعة المستدامة والتغير المناخي، ومستعد لتعزيز الشراكات العلمية مع المؤسسات البحثية والجامعات المحلية والدولية</w:t>
      </w:r>
      <w:r w:rsidRPr="00F83CC8">
        <w:t>.</w:t>
      </w:r>
    </w:p>
    <w:p w14:paraId="79ED15F7" w14:textId="77777777" w:rsidR="00F83CC8" w:rsidRPr="00F83CC8" w:rsidRDefault="00F83CC8"/>
    <w:sectPr w:rsidR="00F83CC8" w:rsidRPr="00F83CC8" w:rsidSect="00882F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CA7"/>
    <w:multiLevelType w:val="multilevel"/>
    <w:tmpl w:val="456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1506D"/>
    <w:multiLevelType w:val="multilevel"/>
    <w:tmpl w:val="5DB2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0021A"/>
    <w:multiLevelType w:val="multilevel"/>
    <w:tmpl w:val="AC4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F14AA"/>
    <w:multiLevelType w:val="multilevel"/>
    <w:tmpl w:val="EE1C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B706B"/>
    <w:multiLevelType w:val="multilevel"/>
    <w:tmpl w:val="334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A4AF4"/>
    <w:multiLevelType w:val="multilevel"/>
    <w:tmpl w:val="748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33904"/>
    <w:multiLevelType w:val="multilevel"/>
    <w:tmpl w:val="142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745685">
    <w:abstractNumId w:val="0"/>
  </w:num>
  <w:num w:numId="2" w16cid:durableId="1431464714">
    <w:abstractNumId w:val="4"/>
  </w:num>
  <w:num w:numId="3" w16cid:durableId="660930816">
    <w:abstractNumId w:val="2"/>
  </w:num>
  <w:num w:numId="4" w16cid:durableId="845361847">
    <w:abstractNumId w:val="1"/>
  </w:num>
  <w:num w:numId="5" w16cid:durableId="776021669">
    <w:abstractNumId w:val="5"/>
  </w:num>
  <w:num w:numId="6" w16cid:durableId="1300039558">
    <w:abstractNumId w:val="3"/>
  </w:num>
  <w:num w:numId="7" w16cid:durableId="1457064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C8"/>
    <w:rsid w:val="006D71DD"/>
    <w:rsid w:val="00882FFC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8C67C"/>
  <w15:chartTrackingRefBased/>
  <w15:docId w15:val="{EEC81E46-EC41-4628-BE1C-154CCE16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Dr.Abdel Rahman Al-Tawaha</dc:creator>
  <cp:keywords/>
  <dc:description/>
  <cp:lastModifiedBy>Dr.Abdel Rahman Al-Tawaha</cp:lastModifiedBy>
  <cp:revision>1</cp:revision>
  <dcterms:created xsi:type="dcterms:W3CDTF">2025-03-16T10:24:00Z</dcterms:created>
  <dcterms:modified xsi:type="dcterms:W3CDTF">2025-03-16T10:26:00Z</dcterms:modified>
</cp:coreProperties>
</file>